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186.400489807129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332.058448791504"/>
        <w:gridCol w:w="6310.908203125"/>
        <w:gridCol w:w="543.433837890625"/>
        <w:tblGridChange w:id="0">
          <w:tblGrid>
            <w:gridCol w:w="4332.058448791504"/>
            <w:gridCol w:w="6310.908203125"/>
            <w:gridCol w:w="543.433837890625"/>
          </w:tblGrid>
        </w:tblGridChange>
      </w:tblGrid>
      <w:tr>
        <w:trPr>
          <w:cantSplit w:val="0"/>
          <w:trHeight w:val="914.3994140625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ffff"/>
                <w:sz w:val="72"/>
                <w:szCs w:val="72"/>
                <w:highlight w:val="black"/>
                <w:u w:val="none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ffffff"/>
                <w:sz w:val="72"/>
                <w:szCs w:val="72"/>
                <w:highlight w:val="black"/>
                <w:u w:val="none"/>
                <w:vertAlign w:val="baseline"/>
                <w:rtl w:val="0"/>
              </w:rPr>
              <w:t xml:space="preserve">CAREER OFFICE CHECKLIST</w:t>
            </w:r>
          </w:p>
        </w:tc>
      </w:tr>
      <w:tr>
        <w:trPr>
          <w:cantSplit w:val="0"/>
          <w:trHeight w:val="385.999755859375" w:hRule="atLeast"/>
          <w:tblHeader w:val="0"/>
        </w:trPr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CAREER OFFICE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7.8656005859375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Career Office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6.79931640625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1.2921142578125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School profile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8.001708984375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7.8656005859375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CEEB code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5.599365234375" w:hRule="atLeast"/>
          <w:tblHeader w:val="0"/>
        </w:trPr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USEFUL PLATFORMS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7.8656005859375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College board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6.800537109375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7.06878662109375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UCAS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6.79931640625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7.8656005859375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CommonApp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6.800537109375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6.9097900390625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BridgeU / other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6.79931640625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.1087646484375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Meto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6.800537109375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.1087646484375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Match Concourse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7.39990234375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7.06878662109375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Universitaly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6.800537109375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6.94976806640625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AppyBoard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7.999267578125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1.2921142578125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Studieling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5.599365234375" w:hRule="atLeast"/>
          <w:tblHeader w:val="0"/>
        </w:trPr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768.29833984375" w:firstLine="0"/>
              <w:jc w:val="righ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ACCESS to ACADEMIC  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2.3199462890625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DOCUMENTS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.84576416015625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Transcript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6.800537109375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5.9136962890625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IGCSE / O level Results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6.7999267578125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6.94976806640625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AS Level Results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6.7999267578125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6.94976806640625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A level Predicted Grades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7.9998779296875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46.94976806640625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A level Results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5.6005859375" w:hRule="atLeast"/>
          <w:tblHeader w:val="0"/>
        </w:trPr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PSYCHMETRIC TESTS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7.8656005859375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Career Test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7.19970703125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.90557861328125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Learning Style Test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7.9998779296875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.1087646484375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Personality Test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5.5999755859375" w:hRule="atLeast"/>
          <w:tblHeader w:val="0"/>
        </w:trPr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1.8996238708496" w:lineRule="auto"/>
              <w:ind w:left="543.120002746582" w:right="427.0184326171875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REQUIRED TESTS (some are  optional)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6.27197265625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Other Test: SAT, ACT, PAT etc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6.7999267578125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.1087646484375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English Proficiency Tests (IELTS, TOEFL, PTE, Duolingo etc)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7.9998779296875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.1087646484375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Medical tets (UCAT, IMAT, MCAT etc)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5.6011962890625" w:hRule="atLeast"/>
          <w:tblHeader w:val="0"/>
        </w:trPr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UNIVERSITY ENGAGEMENTS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7.06878662109375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University Fairs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6.79901123046875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6.27197265625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Online Webinar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8.00018310546875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6.71051025390625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Face to face Seminars by University Representatives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5.6597900390625" w:hRule="atLeast"/>
          <w:tblHeader w:val="0"/>
        </w:trPr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629.33837890625" w:firstLine="0"/>
              <w:jc w:val="right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COLLEGE COUNSELLOR  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2.3199462890625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TRAININGS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.1087646484375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Participating University Webinars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7.340087890625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7.8656005859375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CPD Certificates on Coursera, EdX etc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6.800537109375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.1087646484375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Master degree in related field (Counselling, Psychology)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6.79931640625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.1087646484375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Participating to Counseller Fly-Ins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8.00048828125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.1087646484375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Participating to Annual IACAC Conference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5.59967041015625" w:hRule="atLeast"/>
          <w:tblHeader w:val="0"/>
        </w:trPr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NETWORKING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.90557861328125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LinkedIn Account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6.719970703125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5.9136962890625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IACAC Membership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6.7999267578125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7.90557861328125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NACAC Membership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8.0003356933594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56.71051025390625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Facebook Communities etc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i w:val="1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236.4799499511719" w:top="499.200439453125" w:left="441.5999984741211" w:right="611.99951171875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